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9" w:rsidRPr="004035D7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 w:rsidRPr="004035D7">
        <w:rPr>
          <w:b/>
          <w:sz w:val="26"/>
          <w:szCs w:val="26"/>
        </w:rPr>
        <w:t>АДМИНИСТРАЦИЯ</w:t>
      </w:r>
    </w:p>
    <w:p w:rsidR="00AB2099" w:rsidRPr="004035D7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 w:rsidRPr="004035D7">
        <w:rPr>
          <w:b/>
          <w:sz w:val="26"/>
          <w:szCs w:val="26"/>
        </w:rPr>
        <w:t>СВЕТЛОВСКОГО СЕЛЬСКОГО ПОСЕЛЕНИЯ</w:t>
      </w:r>
    </w:p>
    <w:p w:rsidR="00AB2099" w:rsidRPr="004035D7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 w:rsidRPr="004035D7">
        <w:rPr>
          <w:b/>
          <w:sz w:val="26"/>
          <w:szCs w:val="26"/>
        </w:rPr>
        <w:t>КОТЕЛЬНИЧСКОГО  РАЙОНА КИРОВСКОЙ ОБЛАСТИ</w:t>
      </w:r>
    </w:p>
    <w:p w:rsidR="00AB2099" w:rsidRPr="004035D7" w:rsidRDefault="00AB2099" w:rsidP="00AB2099">
      <w:pPr>
        <w:spacing w:line="0" w:lineRule="atLeast"/>
        <w:ind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AB2099" w:rsidP="00AB2099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 w:cs="Times New Roman"/>
        </w:rPr>
      </w:pPr>
      <w:r w:rsidRPr="004035D7">
        <w:rPr>
          <w:rFonts w:ascii="Times New Roman" w:hAnsi="Times New Roman" w:cs="Times New Roman"/>
        </w:rPr>
        <w:t>ПОСТАНОВЛЕНИЕ</w:t>
      </w:r>
    </w:p>
    <w:p w:rsidR="00AB2099" w:rsidRPr="004035D7" w:rsidRDefault="00AB2099" w:rsidP="00AB2099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AB2099" w:rsidP="00AB2099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</w:t>
      </w:r>
      <w:r w:rsidR="00407A21" w:rsidRPr="004035D7">
        <w:rPr>
          <w:rFonts w:ascii="Times New Roman" w:hAnsi="Times New Roman" w:cs="Times New Roman"/>
          <w:sz w:val="26"/>
          <w:szCs w:val="26"/>
        </w:rPr>
        <w:t>7</w:t>
      </w:r>
      <w:r w:rsidRPr="004035D7">
        <w:rPr>
          <w:rFonts w:ascii="Times New Roman" w:hAnsi="Times New Roman" w:cs="Times New Roman"/>
          <w:sz w:val="26"/>
          <w:szCs w:val="26"/>
        </w:rPr>
        <w:t>.0</w:t>
      </w:r>
      <w:r w:rsidR="00407A21" w:rsidRPr="004035D7">
        <w:rPr>
          <w:rFonts w:ascii="Times New Roman" w:hAnsi="Times New Roman" w:cs="Times New Roman"/>
          <w:sz w:val="26"/>
          <w:szCs w:val="26"/>
        </w:rPr>
        <w:t>1</w:t>
      </w:r>
      <w:r w:rsidRPr="004035D7">
        <w:rPr>
          <w:rFonts w:ascii="Times New Roman" w:hAnsi="Times New Roman" w:cs="Times New Roman"/>
          <w:sz w:val="26"/>
          <w:szCs w:val="26"/>
        </w:rPr>
        <w:t>.20</w:t>
      </w:r>
      <w:r w:rsidR="00407A21" w:rsidRPr="004035D7">
        <w:rPr>
          <w:rFonts w:ascii="Times New Roman" w:hAnsi="Times New Roman" w:cs="Times New Roman"/>
          <w:sz w:val="26"/>
          <w:szCs w:val="26"/>
        </w:rPr>
        <w:t>23</w:t>
      </w:r>
      <w:r w:rsidRPr="004035D7">
        <w:rPr>
          <w:rFonts w:ascii="Times New Roman" w:hAnsi="Times New Roman" w:cs="Times New Roman"/>
          <w:sz w:val="26"/>
          <w:szCs w:val="26"/>
        </w:rPr>
        <w:t xml:space="preserve">                                               пос</w:t>
      </w:r>
      <w:proofErr w:type="gramStart"/>
      <w:r w:rsidRPr="004035D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035D7">
        <w:rPr>
          <w:rFonts w:ascii="Times New Roman" w:hAnsi="Times New Roman" w:cs="Times New Roman"/>
          <w:sz w:val="26"/>
          <w:szCs w:val="26"/>
        </w:rPr>
        <w:t xml:space="preserve">ветлый                                           № </w:t>
      </w:r>
      <w:r w:rsidR="00407A21" w:rsidRPr="004035D7">
        <w:rPr>
          <w:rFonts w:ascii="Times New Roman" w:hAnsi="Times New Roman" w:cs="Times New Roman"/>
          <w:sz w:val="26"/>
          <w:szCs w:val="26"/>
        </w:rPr>
        <w:t>3</w:t>
      </w:r>
    </w:p>
    <w:p w:rsidR="00AB2099" w:rsidRPr="004035D7" w:rsidRDefault="00AB2099" w:rsidP="00407A21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035D7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об оплате труда и </w:t>
      </w: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035D7">
        <w:rPr>
          <w:rFonts w:ascii="Times New Roman" w:hAnsi="Times New Roman" w:cs="Times New Roman"/>
          <w:b/>
          <w:bCs/>
          <w:sz w:val="26"/>
          <w:szCs w:val="26"/>
        </w:rPr>
        <w:t xml:space="preserve">материальном </w:t>
      </w:r>
      <w:proofErr w:type="gramStart"/>
      <w:r w:rsidRPr="004035D7">
        <w:rPr>
          <w:rFonts w:ascii="Times New Roman" w:hAnsi="Times New Roman" w:cs="Times New Roman"/>
          <w:b/>
          <w:bCs/>
          <w:sz w:val="26"/>
          <w:szCs w:val="26"/>
        </w:rPr>
        <w:t>стимулировании</w:t>
      </w:r>
      <w:proofErr w:type="gramEnd"/>
      <w:r w:rsidRPr="004035D7">
        <w:rPr>
          <w:rFonts w:ascii="Times New Roman" w:hAnsi="Times New Roman" w:cs="Times New Roman"/>
          <w:b/>
          <w:bCs/>
          <w:sz w:val="26"/>
          <w:szCs w:val="26"/>
        </w:rPr>
        <w:t xml:space="preserve"> работников </w:t>
      </w: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bCs/>
          <w:sz w:val="26"/>
          <w:szCs w:val="26"/>
        </w:rPr>
        <w:t>муниципальной пожарной охраны</w:t>
      </w:r>
      <w:r w:rsidRPr="004035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 xml:space="preserve">администрации Светловского сельского поселения </w:t>
      </w:r>
    </w:p>
    <w:p w:rsidR="00AB2099" w:rsidRPr="004035D7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Котельничского района Кировской области</w:t>
      </w:r>
    </w:p>
    <w:p w:rsidR="00AB2099" w:rsidRPr="004035D7" w:rsidRDefault="00AB2099" w:rsidP="00AB2099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AB2099" w:rsidP="00AB2099">
      <w:pPr>
        <w:spacing w:line="0" w:lineRule="atLeast"/>
        <w:ind w:firstLine="540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 соответствии со статьей 144 Трудового кодекса Российской Федерации, на основании постановления администрации Светловского сельского поселения от 12.03.2013 № 45 «О создании муниципальной пожарной охраны администрации Светловского сельского поселения Котельничского района Кировской области», администрация Светловского сельского поселения ПОСТАНОВЛЯЕТ:</w:t>
      </w:r>
    </w:p>
    <w:p w:rsidR="00AB2099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 Утвердить Положение об оплате труда и материальном стимулировании работников муниципальной пожарной охраны администрации  Светловского сельского поселения Котельничского района Кировской области. Прилагается.</w:t>
      </w:r>
    </w:p>
    <w:p w:rsidR="00407A21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 </w:t>
      </w:r>
      <w:r w:rsidR="00407A21" w:rsidRPr="004035D7">
        <w:rPr>
          <w:rFonts w:ascii="Times New Roman" w:hAnsi="Times New Roman" w:cs="Times New Roman"/>
          <w:sz w:val="26"/>
          <w:szCs w:val="26"/>
        </w:rPr>
        <w:t>Считать утратившими силу постановления администрации: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2.1. от 01.05.2016 № 30/1 «Об </w:t>
      </w:r>
      <w:r w:rsidRPr="004035D7">
        <w:rPr>
          <w:rFonts w:ascii="Times New Roman" w:hAnsi="Times New Roman" w:cs="Times New Roman"/>
          <w:bCs/>
          <w:sz w:val="26"/>
          <w:szCs w:val="26"/>
        </w:rPr>
        <w:t xml:space="preserve">утверждении Положения об оплате труда и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материальном </w:t>
      </w:r>
      <w:proofErr w:type="gramStart"/>
      <w:r w:rsidRPr="004035D7">
        <w:rPr>
          <w:rFonts w:ascii="Times New Roman" w:hAnsi="Times New Roman" w:cs="Times New Roman"/>
          <w:bCs/>
          <w:sz w:val="26"/>
          <w:szCs w:val="26"/>
        </w:rPr>
        <w:t>стимулировании</w:t>
      </w:r>
      <w:proofErr w:type="gramEnd"/>
      <w:r w:rsidRPr="004035D7">
        <w:rPr>
          <w:rFonts w:ascii="Times New Roman" w:hAnsi="Times New Roman" w:cs="Times New Roman"/>
          <w:bCs/>
          <w:sz w:val="26"/>
          <w:szCs w:val="26"/>
        </w:rPr>
        <w:t xml:space="preserve"> работников муниципальной пожарной охраны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администрации Светловского сельского поселения Котельничского района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Кировской области».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2.2. от 14.10.2021 № 41 «О внесении изменений в </w:t>
      </w: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Положение об оплате труда и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материальном </w:t>
      </w:r>
      <w:proofErr w:type="gramStart"/>
      <w:r w:rsidRPr="004035D7">
        <w:rPr>
          <w:rFonts w:ascii="Times New Roman" w:hAnsi="Times New Roman" w:cs="Times New Roman"/>
          <w:bCs/>
          <w:sz w:val="26"/>
          <w:szCs w:val="26"/>
        </w:rPr>
        <w:t>стимулировании</w:t>
      </w:r>
      <w:proofErr w:type="gramEnd"/>
      <w:r w:rsidRPr="004035D7">
        <w:rPr>
          <w:rFonts w:ascii="Times New Roman" w:hAnsi="Times New Roman" w:cs="Times New Roman"/>
          <w:bCs/>
          <w:sz w:val="26"/>
          <w:szCs w:val="26"/>
        </w:rPr>
        <w:t xml:space="preserve"> работников муниципальной пожарной охраны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администрации Светловского сельского поселения Котельничского района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Кировской области».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2.3. от 14.10.2021 № 42 «О внесении изменений в </w:t>
      </w: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Положение об оплате труда и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материальном </w:t>
      </w:r>
      <w:proofErr w:type="gramStart"/>
      <w:r w:rsidRPr="004035D7">
        <w:rPr>
          <w:rFonts w:ascii="Times New Roman" w:hAnsi="Times New Roman" w:cs="Times New Roman"/>
          <w:bCs/>
          <w:sz w:val="26"/>
          <w:szCs w:val="26"/>
        </w:rPr>
        <w:t>стимулировании</w:t>
      </w:r>
      <w:proofErr w:type="gramEnd"/>
      <w:r w:rsidRPr="004035D7">
        <w:rPr>
          <w:rFonts w:ascii="Times New Roman" w:hAnsi="Times New Roman" w:cs="Times New Roman"/>
          <w:bCs/>
          <w:sz w:val="26"/>
          <w:szCs w:val="26"/>
        </w:rPr>
        <w:t xml:space="preserve"> работников муниципальной пожарной охраны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администрации Светловского сельского поселения Котельничского района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Кировской области».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2.4. от 14.10.2021 № 43 «О внесении изменений в </w:t>
      </w: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Положение об оплате труда и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35D7">
        <w:rPr>
          <w:rFonts w:ascii="Times New Roman" w:hAnsi="Times New Roman" w:cs="Times New Roman"/>
          <w:bCs/>
          <w:sz w:val="26"/>
          <w:szCs w:val="26"/>
        </w:rPr>
        <w:t xml:space="preserve">материальном </w:t>
      </w:r>
      <w:proofErr w:type="gramStart"/>
      <w:r w:rsidRPr="004035D7">
        <w:rPr>
          <w:rFonts w:ascii="Times New Roman" w:hAnsi="Times New Roman" w:cs="Times New Roman"/>
          <w:bCs/>
          <w:sz w:val="26"/>
          <w:szCs w:val="26"/>
        </w:rPr>
        <w:t>стимулировании</w:t>
      </w:r>
      <w:proofErr w:type="gramEnd"/>
      <w:r w:rsidRPr="004035D7">
        <w:rPr>
          <w:rFonts w:ascii="Times New Roman" w:hAnsi="Times New Roman" w:cs="Times New Roman"/>
          <w:bCs/>
          <w:sz w:val="26"/>
          <w:szCs w:val="26"/>
        </w:rPr>
        <w:t xml:space="preserve"> работников муниципальной пожарной охраны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администрации Светловского сельского поселения Котельничского района </w:t>
      </w:r>
    </w:p>
    <w:p w:rsidR="00407A21" w:rsidRPr="004035D7" w:rsidRDefault="00407A21" w:rsidP="00407A21">
      <w:pPr>
        <w:spacing w:line="0" w:lineRule="atLeast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Кировской области».</w:t>
      </w:r>
    </w:p>
    <w:p w:rsidR="00AB2099" w:rsidRPr="004035D7" w:rsidRDefault="00407A21" w:rsidP="00407A21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2099" w:rsidRPr="004035D7">
        <w:rPr>
          <w:rFonts w:ascii="Times New Roman" w:hAnsi="Times New Roman" w:cs="Times New Roman"/>
          <w:sz w:val="26"/>
          <w:szCs w:val="26"/>
        </w:rPr>
        <w:t xml:space="preserve">3. Настоящее постановление: </w:t>
      </w:r>
    </w:p>
    <w:p w:rsidR="00407A21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опубликовать в «Информационном бюллетене» органов местного самоуправления</w:t>
      </w:r>
    </w:p>
    <w:p w:rsidR="00AB2099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Котельничского района Кировской области;</w:t>
      </w:r>
    </w:p>
    <w:p w:rsidR="00407A21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разместить на официальном сайте органов местного самоуправления</w:t>
      </w:r>
    </w:p>
    <w:p w:rsidR="00AB2099" w:rsidRPr="004035D7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 Котельничского муниципального района в сети «Интернет».</w:t>
      </w:r>
    </w:p>
    <w:p w:rsidR="00AB2099" w:rsidRPr="004035D7" w:rsidRDefault="00AB2099" w:rsidP="00AB2099">
      <w:pPr>
        <w:spacing w:line="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:rsidR="00AB2099" w:rsidRPr="004035D7" w:rsidRDefault="00407A21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Глава</w:t>
      </w:r>
      <w:r w:rsidR="00AB2099" w:rsidRPr="004035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B2099" w:rsidRPr="004035D7" w:rsidRDefault="00AB2099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Светловского сельского поселения                                      Л.В. Вычугжанина</w:t>
      </w:r>
    </w:p>
    <w:p w:rsidR="00AB2099" w:rsidRPr="004035D7" w:rsidRDefault="00AB2099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B2099" w:rsidRPr="004035D7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AB2099" w:rsidRPr="004035D7" w:rsidRDefault="00407A21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Г</w:t>
      </w:r>
      <w:r w:rsidR="00AB2099" w:rsidRPr="004035D7">
        <w:rPr>
          <w:rFonts w:ascii="Times New Roman" w:hAnsi="Times New Roman" w:cs="Times New Roman"/>
          <w:sz w:val="26"/>
          <w:szCs w:val="26"/>
        </w:rPr>
        <w:t>лав</w:t>
      </w:r>
      <w:r w:rsidRPr="004035D7">
        <w:rPr>
          <w:rFonts w:ascii="Times New Roman" w:hAnsi="Times New Roman" w:cs="Times New Roman"/>
          <w:sz w:val="26"/>
          <w:szCs w:val="26"/>
        </w:rPr>
        <w:t>а</w:t>
      </w:r>
      <w:r w:rsidR="00AB2099" w:rsidRPr="004035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B2099" w:rsidRPr="004035D7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Светловского сельского поселения                                      </w:t>
      </w:r>
      <w:proofErr w:type="spellStart"/>
      <w:r w:rsidRPr="004035D7">
        <w:rPr>
          <w:rFonts w:ascii="Times New Roman" w:hAnsi="Times New Roman" w:cs="Times New Roman"/>
          <w:sz w:val="26"/>
          <w:szCs w:val="26"/>
        </w:rPr>
        <w:t>Л.В.Вычугжанин</w:t>
      </w:r>
      <w:r w:rsidR="00407A21" w:rsidRPr="004035D7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4035D7" w:rsidRPr="004035D7" w:rsidRDefault="004035D7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20" w:type="dxa"/>
        <w:tblLook w:val="04A0"/>
      </w:tblPr>
      <w:tblGrid>
        <w:gridCol w:w="3969"/>
      </w:tblGrid>
      <w:tr w:rsidR="004035D7" w:rsidRPr="004035D7" w:rsidTr="001B6313">
        <w:tc>
          <w:tcPr>
            <w:tcW w:w="3969" w:type="dxa"/>
            <w:shd w:val="clear" w:color="auto" w:fill="auto"/>
          </w:tcPr>
          <w:p w:rsidR="004035D7" w:rsidRPr="004035D7" w:rsidRDefault="004035D7" w:rsidP="001B6313">
            <w:pPr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 1</w:t>
            </w:r>
          </w:p>
          <w:p w:rsidR="004035D7" w:rsidRPr="004035D7" w:rsidRDefault="004035D7" w:rsidP="001B63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bCs/>
                <w:sz w:val="26"/>
                <w:szCs w:val="26"/>
              </w:rPr>
              <w:t>к постановлению администрации Светловского сельского поселения от 17.01.2023 № 3</w:t>
            </w:r>
          </w:p>
        </w:tc>
      </w:tr>
    </w:tbl>
    <w:p w:rsidR="004035D7" w:rsidRPr="004035D7" w:rsidRDefault="004035D7" w:rsidP="004035D7">
      <w:pPr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4035D7" w:rsidRPr="004035D7" w:rsidRDefault="004035D7" w:rsidP="004035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ОБ ОПЛАТЕ ТРУДА И МАТЕРИАЛЬНОМ СТИМУЛИРОВАНИИ РАБОТНИКОВ МУНИЦИПАЛЬНОЙ ПОЖАРНОЙ ОХРАНЫ АДМИНИСТРАЦИИ СВЕТЛОВСКОГО СЕЛЬСКОГО ПОСЕЛЕНИЯ</w:t>
      </w:r>
    </w:p>
    <w:p w:rsidR="004035D7" w:rsidRPr="004035D7" w:rsidRDefault="004035D7" w:rsidP="004035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КОТЕЛЬНИЧСКОГО РАЙОНА КИРОВСКОЙ ОБЛАСТИ</w:t>
      </w:r>
    </w:p>
    <w:p w:rsidR="004035D7" w:rsidRPr="004035D7" w:rsidRDefault="004035D7" w:rsidP="004035D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035D7" w:rsidRPr="004035D7" w:rsidRDefault="004035D7" w:rsidP="004035D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035D7" w:rsidRPr="004035D7" w:rsidRDefault="004035D7" w:rsidP="004035D7">
      <w:pPr>
        <w:spacing w:line="30" w:lineRule="atLeast"/>
        <w:ind w:left="720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1.1. Настоящее Положение об оплате труда и материальном стимулировании предусматривает порядок и условия оплаты труда и материального стимулирования работников муниципальной пожарной охраны администрации Светловского  сельского поселения Котельничского района Кировской области (далее - работники).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1.2. Положение предусматривает единые принципы оплаты труда работников муниципальной пожарной охраны, находящихся на бюджетном финансировании, на основе отраслевых систем оплаты труда, а также выплат компенсационного и стимулирующего характера.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1.3. Оплата труда работников муниципальной пожарной охраны устанавливается с учетом: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1.3.1. Профессиональных квалификационных групп (далее – ПКГ) общеотраслевых должностей руководителей, специалистов, рабочих, утвержденных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должностей, руководителей, специалистов и служащих»,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1.3.2. Выплат компенсационного и стимулирующего характера работникам муниципальных бюджетных учреждений.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1.3.3. Государственных гарантий по оплате труда, установленных Трудовым кодексом РФ.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1.2. Настоящее Положение направлено на упорядочение оплаты труда, стимулирование успешного и добросовестного исполнения работниками своих должностных обязанностей, стремление к профессиональному росту, повышение исполнительной дисциплины.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3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Порядок и основные условия оплаты труда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Заработная плата работников муниципальной пожарной охраны включает в себя должностной оклад, выплаты стимулирующего и компенсационного характера.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Выплаты компенсационного и стимулирующего характера устанавливаются в пределах утвержденного фонда оплаты труда.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widowControl/>
        <w:numPr>
          <w:ilvl w:val="1"/>
          <w:numId w:val="5"/>
        </w:numPr>
        <w:suppressAutoHyphens/>
        <w:autoSpaceDE/>
        <w:autoSpaceDN/>
        <w:adjustRightInd/>
        <w:spacing w:line="3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Должностной оклад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4035D7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2.1.1. Рекомендуемые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приказами: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должностей, руководителей, специалистов и служащих»,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4035D7">
        <w:rPr>
          <w:rFonts w:ascii="Times New Roman" w:hAnsi="Times New Roman" w:cs="Times New Roman"/>
          <w:sz w:val="26"/>
          <w:szCs w:val="26"/>
          <w:lang w:eastAsia="en-US"/>
        </w:rPr>
        <w:t>2.1.2. Установить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 247н должностной оклад: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206" w:type="dxa"/>
        <w:tblInd w:w="108" w:type="dxa"/>
        <w:tblLook w:val="0000"/>
      </w:tblPr>
      <w:tblGrid>
        <w:gridCol w:w="5954"/>
        <w:gridCol w:w="2268"/>
        <w:gridCol w:w="1984"/>
      </w:tblGrid>
      <w:tr w:rsidR="004035D7" w:rsidRPr="004035D7" w:rsidTr="001B631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уровня», (5 квалификационный уровень) (начальник участка)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</w:t>
            </w:r>
            <w:proofErr w:type="gramStart"/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4035D7" w:rsidRPr="004035D7" w:rsidRDefault="004035D7" w:rsidP="001B631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пожарной охраны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5448 рублей</w:t>
            </w:r>
          </w:p>
        </w:tc>
      </w:tr>
    </w:tbl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4035D7">
        <w:rPr>
          <w:rFonts w:ascii="Times New Roman" w:hAnsi="Times New Roman" w:cs="Times New Roman"/>
          <w:sz w:val="26"/>
          <w:szCs w:val="26"/>
          <w:lang w:eastAsia="en-US"/>
        </w:rPr>
        <w:t>2.1.3. Установить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должностной оклад: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206" w:type="dxa"/>
        <w:tblInd w:w="108" w:type="dxa"/>
        <w:tblLook w:val="0000"/>
      </w:tblPr>
      <w:tblGrid>
        <w:gridCol w:w="5954"/>
        <w:gridCol w:w="2268"/>
        <w:gridCol w:w="1984"/>
      </w:tblGrid>
      <w:tr w:rsidR="004035D7" w:rsidRPr="004035D7" w:rsidTr="001B631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ind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 (2 квалификационный уровень) (водитель автомобиля)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ind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Водитель автомобиля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ind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4469 рублей</w:t>
            </w:r>
          </w:p>
        </w:tc>
      </w:tr>
    </w:tbl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4035D7">
        <w:rPr>
          <w:rFonts w:ascii="Times New Roman" w:hAnsi="Times New Roman" w:cs="Times New Roman"/>
          <w:sz w:val="26"/>
          <w:szCs w:val="26"/>
          <w:lang w:eastAsia="en-US"/>
        </w:rPr>
        <w:t xml:space="preserve">2.1.4. Установить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должностной оклад: 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206" w:type="dxa"/>
        <w:tblInd w:w="108" w:type="dxa"/>
        <w:tblLook w:val="0000"/>
      </w:tblPr>
      <w:tblGrid>
        <w:gridCol w:w="5954"/>
        <w:gridCol w:w="2268"/>
        <w:gridCol w:w="1984"/>
      </w:tblGrid>
      <w:tr w:rsidR="004035D7" w:rsidRPr="004035D7" w:rsidTr="001B631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ind w:left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 (1 квалификационный уровень) (пожарный)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spacing w:line="30" w:lineRule="atLeast"/>
              <w:ind w:left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Пожарный-боец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spacing w:line="30" w:lineRule="atLeast"/>
              <w:ind w:left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4139 рублей</w:t>
            </w:r>
          </w:p>
        </w:tc>
      </w:tr>
    </w:tbl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Выплаты стимулирующего характера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В целях поощрения работников к повышению результативности и качества труда устанавливаются выплаты стимулирующего характера в соответствии с перечнем выплат стимулирующего характера: 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а) выплата за стаж непрерывной работы;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б) выплаты за наличие классности;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в) премиальные выплаты.</w:t>
      </w:r>
    </w:p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Критериями, влияющими на размер выплаты, являются: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- исполнение трудовых обязанностей в условиях, отличающихся </w:t>
      </w:r>
      <w:proofErr w:type="gramStart"/>
      <w:r w:rsidRPr="004035D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035D7">
        <w:rPr>
          <w:rFonts w:ascii="Times New Roman" w:hAnsi="Times New Roman" w:cs="Times New Roman"/>
          <w:sz w:val="26"/>
          <w:szCs w:val="26"/>
        </w:rPr>
        <w:t xml:space="preserve"> нормальных;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lastRenderedPageBreak/>
        <w:t>- привлечение работника к выполнению непредвиденных, особо важных и ответственных работ;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добросовестное исполнение работником своих должностных обязанностей;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обеспечение сохранности транспортного средства;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поддержание транспорта в технически исправном состоянии;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соблюдение правил дорожного движения и мер безопасности;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- содержание машины и помещения в чистоте; </w:t>
      </w:r>
    </w:p>
    <w:p w:rsidR="004035D7" w:rsidRPr="004035D7" w:rsidRDefault="004035D7" w:rsidP="004035D7">
      <w:pPr>
        <w:pStyle w:val="a7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соблюдение правил внутреннего трудового распорядка, должностной инструкции.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Установление выплаты стимулирующего характера не увеличивает должностной оклад и не учитывается при начислении иных стимулирующих и компенсационных выплат.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Стимулирующие выплаты пересматриваются и могут быть отменены или изменены распоряжением администрации в соответствии с действующим законодательством и утвержденным фондом оплаты труда.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2.2.1. Выплата за стаж непрерывной работы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2.2.1.1. Стаж работы, дающий работникам право на получение выплаты за стаж непрерывной работы, устанавливается комиссией по исчислению стажа работы, созданной в администрации Светловского сельского поселения (далее – администрация поселения).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Основным документом для определения стажа работы является трудовая книжка, а для </w:t>
      </w:r>
      <w:proofErr w:type="gramStart"/>
      <w:r w:rsidRPr="004035D7">
        <w:rPr>
          <w:rFonts w:ascii="Times New Roman" w:hAnsi="Times New Roman" w:cs="Times New Roman"/>
          <w:sz w:val="26"/>
          <w:szCs w:val="26"/>
        </w:rPr>
        <w:t>уволенных</w:t>
      </w:r>
      <w:proofErr w:type="gramEnd"/>
      <w:r w:rsidRPr="004035D7">
        <w:rPr>
          <w:rFonts w:ascii="Times New Roman" w:hAnsi="Times New Roman" w:cs="Times New Roman"/>
          <w:sz w:val="26"/>
          <w:szCs w:val="26"/>
        </w:rPr>
        <w:t xml:space="preserve"> с военной службы в запас или отставку – военный билет или другой документ, подтверждающий стаж работы (службы).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оформленными и скрепленными печатью.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председателем и членами комиссии и скрепляется печатью администрации поселения.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2.2.1.2. Выплата за стаж непрерывной работы производится в процентном отношении к должностному окладу и начисляется ежемесячно при стаже: </w:t>
      </w:r>
    </w:p>
    <w:tbl>
      <w:tblPr>
        <w:tblW w:w="0" w:type="auto"/>
        <w:tblInd w:w="3366" w:type="dxa"/>
        <w:tblLook w:val="04A0"/>
      </w:tblPr>
      <w:tblGrid>
        <w:gridCol w:w="4111"/>
      </w:tblGrid>
      <w:tr w:rsidR="004035D7" w:rsidRPr="004035D7" w:rsidTr="001B6313">
        <w:tc>
          <w:tcPr>
            <w:tcW w:w="4111" w:type="dxa"/>
            <w:shd w:val="clear" w:color="auto" w:fill="auto"/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от 1 года до 5 лет – до 10 %;</w:t>
            </w:r>
          </w:p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от 5 лет до 10 лет – до 15 %;</w:t>
            </w:r>
          </w:p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от 10 лет до 15 лет – до 20 %;</w:t>
            </w:r>
          </w:p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свыше 15 лет – до 30 %</w:t>
            </w:r>
          </w:p>
        </w:tc>
      </w:tr>
    </w:tbl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2.2.2. Выплаты за наличие классности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2.2.2.1. Выплата за наличие классности производится в процентном отношении к должностному окладу.</w:t>
      </w:r>
    </w:p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Размер выплаты за классность:</w:t>
      </w:r>
    </w:p>
    <w:tbl>
      <w:tblPr>
        <w:tblW w:w="0" w:type="auto"/>
        <w:tblInd w:w="3369" w:type="dxa"/>
        <w:tblLook w:val="04A0"/>
      </w:tblPr>
      <w:tblGrid>
        <w:gridCol w:w="4110"/>
      </w:tblGrid>
      <w:tr w:rsidR="004035D7" w:rsidRPr="004035D7" w:rsidTr="001B6313">
        <w:tc>
          <w:tcPr>
            <w:tcW w:w="4110" w:type="dxa"/>
            <w:shd w:val="clear" w:color="auto" w:fill="auto"/>
          </w:tcPr>
          <w:p w:rsidR="004035D7" w:rsidRPr="004035D7" w:rsidRDefault="004035D7" w:rsidP="001B631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класс – 25%;</w:t>
            </w:r>
          </w:p>
          <w:p w:rsidR="004035D7" w:rsidRPr="004035D7" w:rsidRDefault="004035D7" w:rsidP="001B631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второй класс – 10%.</w:t>
            </w:r>
          </w:p>
        </w:tc>
      </w:tr>
    </w:tbl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 соответствии с квалификационными характеристиками обязательным требованием для присвоения водителям автомобилей первого и второго класса является наличие в водительском удостоверении разрешающих отметок на право управления соответствующими категориями транспортных средств.</w:t>
      </w:r>
    </w:p>
    <w:p w:rsidR="004035D7" w:rsidRPr="004035D7" w:rsidRDefault="004035D7" w:rsidP="004035D7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Водитель второго класса должен иметь в водительском удостоверении разрешающие отметки в категориях: </w:t>
      </w:r>
      <w:proofErr w:type="gramStart"/>
      <w:r w:rsidRPr="004035D7">
        <w:rPr>
          <w:rFonts w:ascii="Times New Roman" w:hAnsi="Times New Roman" w:cs="Times New Roman"/>
          <w:sz w:val="26"/>
          <w:szCs w:val="26"/>
        </w:rPr>
        <w:t>«В», «С», «Е» или «В», «С», «Д» или только «Д» («Д» и «Е»), а водитель первого класса – «В», «С», «Д» и «Е».</w:t>
      </w:r>
      <w:proofErr w:type="gramEnd"/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Класс водителю устанавливается распоряжением администрации поселения.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2.2.3. Премиальные выплаты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2.2.3.1. Премиальные выплаты по результатам работы устанавливаются в процентном отношении к должностному окладу.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ook w:val="0000"/>
      </w:tblPr>
      <w:tblGrid>
        <w:gridCol w:w="6275"/>
        <w:gridCol w:w="3931"/>
      </w:tblGrid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надбавки, </w:t>
            </w:r>
            <w:proofErr w:type="gramStart"/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035D7">
              <w:rPr>
                <w:rFonts w:ascii="Times New Roman" w:hAnsi="Times New Roman" w:cs="Times New Roman"/>
                <w:sz w:val="26"/>
                <w:szCs w:val="26"/>
              </w:rPr>
              <w:t xml:space="preserve"> % к окладу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Начальник муниципальной пожарной охраны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Пожарный-боец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ind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</w:tbl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Премиальные выплаты производятся в целях материального стимулирования труда работников, повышения исполнительской дисциплины, ответственности за порученное дело, творческой активности и инициативности в решении поставленных задач, повышения профессионального уровня.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Конкретный размер премий для каждого работника устанавливается распоряжением администрации поселения и выплачивается с учетом фактически отработанного времени.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035D7">
        <w:rPr>
          <w:rFonts w:ascii="Times New Roman" w:hAnsi="Times New Roman" w:cs="Times New Roman"/>
          <w:sz w:val="26"/>
          <w:szCs w:val="26"/>
        </w:rPr>
        <w:t>При определении конкретного размера премий, кроме указанных в абзаце 5 пункта 2.2., учитывается: своевременное, качественное и в полном объеме выполнение своих должностных обязанностей, ответственность за порученное дело, соблюдение правил охраны труда, участие в тушении пожаров.</w:t>
      </w:r>
      <w:proofErr w:type="gramEnd"/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Премия начисляется в меньших размерах или не начисляется полностью в случаях: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работником по его вине возложенных на него трудовых обязанностей;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- нарушения трудовой дисциплины и распорядка дня – до 10% должностного оклада; 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несоблюдения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 – до 20% должностного оклада.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ненадлежащего качества работы с документами – до 20% должностного оклада.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недостаточного уровня профессиональной ответственности за выполнение служебных обязанностей – до 20% должностного оклада.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получения дисциплинарного взыскания;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однократного грубого нарушения работником должностных обязанностей;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привлечения водителя к административной ответственности за нарушение правил дорожного движения при выполнении должностных обязанностей.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lastRenderedPageBreak/>
        <w:t>2.2.3.2. При наличии экономии фонда оплаты труда работникам может быть выплачена единовременная премия в размере – до 100% должностного оклада: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за успешное выполнение должностных обязанностей, продолжительную, безупречную работу;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 связи с юбилейными датами;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награждением работника Почетной грамотой, Благодарственным письмом администрации поселения или другими наградами.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widowControl/>
        <w:numPr>
          <w:ilvl w:val="1"/>
          <w:numId w:val="5"/>
        </w:numPr>
        <w:tabs>
          <w:tab w:val="left" w:pos="851"/>
        </w:tabs>
        <w:suppressAutoHyphens/>
        <w:autoSpaceDE/>
        <w:autoSpaceDN/>
        <w:adjustRightInd/>
        <w:spacing w:after="0" w:line="3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Выплаты компенсационного характера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Выплаты компенсационного характера устанавливаются к окладам работников в виде процентных надбавок, коэффициентов или фиксированных выплат. Конкретные размеры компенсационных выплат устанавливаются работнику в соответствии с настоящим Положением и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К выплатам компенсационного характера относятся: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выплаты за работу в нерабочие праздничные дни;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выплаты за работу в ночное время.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2.3.1. Выплаты работникам, занятым на тяжелых работах, работах с вредными и (или) опасными и иными особыми условиями труда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2.3.1.1.Выплаты работникам, занятым на тяжелых работах, работах с вредными и (или) опасными и иными особыми условиями труда устанавливаются распоряжением администрации поселения, производятся ежемесячно и устанавливаются в процентном отношении к должностному окладу.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ook w:val="0000"/>
      </w:tblPr>
      <w:tblGrid>
        <w:gridCol w:w="6275"/>
        <w:gridCol w:w="3931"/>
      </w:tblGrid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надбавки, </w:t>
            </w:r>
            <w:proofErr w:type="gramStart"/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035D7">
              <w:rPr>
                <w:rFonts w:ascii="Times New Roman" w:hAnsi="Times New Roman" w:cs="Times New Roman"/>
                <w:sz w:val="26"/>
                <w:szCs w:val="26"/>
              </w:rPr>
              <w:t xml:space="preserve"> % к окладу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Начальник муниципальной пожарной команды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4035D7" w:rsidRPr="004035D7" w:rsidTr="001B6313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Пожарный–боец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7" w:rsidRPr="004035D7" w:rsidRDefault="004035D7" w:rsidP="001B6313">
            <w:pPr>
              <w:pStyle w:val="a7"/>
              <w:tabs>
                <w:tab w:val="left" w:pos="851"/>
              </w:tabs>
              <w:spacing w:line="3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5D7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</w:tbl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2.3.2. Выплата за работу в нерабочие праздничные дни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Выплата за работу в нерабочие праздничные дни устанавливается в размерах и порядке, определяемых статьей 153 ТК РФ.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По желанию работника, работавшего в выходной или нерабочий праздничный день, ему предоставляется другой день отдыха. В этом случае работа в выходной или нерабочий </w:t>
      </w:r>
      <w:r w:rsidRPr="004035D7">
        <w:rPr>
          <w:rFonts w:ascii="Times New Roman" w:hAnsi="Times New Roman" w:cs="Times New Roman"/>
          <w:sz w:val="26"/>
          <w:szCs w:val="26"/>
        </w:rPr>
        <w:lastRenderedPageBreak/>
        <w:t>праздничный день оплачивается в одинарном размере, а день отдыха оплате не подлежит.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2.3.3. Выплата за работу в ночное время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Выплата за работу в ночное время (за каждый час работы с 22.00 и до 6.00 часов) в размере 20 процентов часовой ставки (оклада) работникам, работающим по графикам сменности.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2.4. Другие вопросы оплаты труда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2.4.1. В соответствии с Трудовым кодексом Российской Федерации, Федеральным законом от 19.06.2000 № 82-ФЗ «О минимальном </w:t>
      </w:r>
      <w:proofErr w:type="gramStart"/>
      <w:r w:rsidRPr="004035D7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Pr="004035D7">
        <w:rPr>
          <w:rFonts w:ascii="Times New Roman" w:hAnsi="Times New Roman" w:cs="Times New Roman"/>
          <w:sz w:val="26"/>
          <w:szCs w:val="26"/>
        </w:rPr>
        <w:t>» работникам, полностью отработавшим норму рабочего времени и выполнившим нормы труда (трудовые обязанности), у которых начисленная заработная плата ниже минимального размера труда, производится ежемесячная доплата.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Размер доплаты исчисляется как разница между установленным федеральным законом минимальным </w:t>
      </w:r>
      <w:proofErr w:type="gramStart"/>
      <w:r w:rsidRPr="004035D7">
        <w:rPr>
          <w:rFonts w:ascii="Times New Roman" w:hAnsi="Times New Roman" w:cs="Times New Roman"/>
          <w:sz w:val="26"/>
          <w:szCs w:val="26"/>
        </w:rPr>
        <w:t>размером оплаты труда</w:t>
      </w:r>
      <w:proofErr w:type="gramEnd"/>
      <w:r w:rsidRPr="004035D7">
        <w:rPr>
          <w:rFonts w:ascii="Times New Roman" w:hAnsi="Times New Roman" w:cs="Times New Roman"/>
          <w:sz w:val="26"/>
          <w:szCs w:val="26"/>
        </w:rPr>
        <w:t xml:space="preserve"> и начисленной работнику заработной платой за месяц.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В случаях, когда работником не полностью отработана месячная норма времени и частично выполнена норма труда (трудовые обязанности), доплата производится пропорционально отработанному времени.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Лицам, работающим по совместительству, ежемесячная доплата до установленного минимального размера труда начисляется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2.4.2. Оплата труда работников муниципальной пожарной охраны индексируется одновременно с повышением оплаты труда работников бюджетной сферы на основании нормативных правовых актов администрации поселения.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 xml:space="preserve">2.4.3. Работникам, занимающим штатные должности по совместительству, выплаты компенсационного и стимулирующего характера выплачиваются в порядке и на условиях, предусмотренных для этих должностей. </w:t>
      </w:r>
    </w:p>
    <w:p w:rsidR="004035D7" w:rsidRPr="004035D7" w:rsidRDefault="004035D7" w:rsidP="004035D7">
      <w:pPr>
        <w:pStyle w:val="a7"/>
        <w:tabs>
          <w:tab w:val="left" w:pos="851"/>
        </w:tabs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2.4.4. При увеличении (индексации) должностных окладов их размеры подлежат округлению до целого рубля в сторону увеличения.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2.4.5. Экономия средств по фонду оплаты труда, образовавшаяся в ходе исполнения бюджетной сметы, а также в результате проведения мероприятий по оптимизации штатного расписания муниципальной пожарной охраны, направляется на стимулирующие доплаты и надбавки,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5D7">
        <w:rPr>
          <w:rFonts w:ascii="Times New Roman" w:hAnsi="Times New Roman" w:cs="Times New Roman"/>
          <w:b/>
          <w:sz w:val="26"/>
          <w:szCs w:val="26"/>
        </w:rPr>
        <w:t>2.5. Формирование фонда оплаты труда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Годовой фонд оплаты труда работников муниципальной пожарной охраны формируется, исходя из объема денежных средств, направляемых на выплаты: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окладов (тарифных ставок) – в размере 12 окладов;</w:t>
      </w:r>
    </w:p>
    <w:p w:rsidR="004035D7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 компенсационного характера в размере 4 окладов;</w:t>
      </w:r>
    </w:p>
    <w:p w:rsidR="005E3028" w:rsidRPr="004035D7" w:rsidRDefault="004035D7" w:rsidP="004035D7">
      <w:pPr>
        <w:spacing w:line="3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4035D7">
        <w:rPr>
          <w:rFonts w:ascii="Times New Roman" w:hAnsi="Times New Roman" w:cs="Times New Roman"/>
          <w:sz w:val="26"/>
          <w:szCs w:val="26"/>
        </w:rPr>
        <w:t>- выплат стимулирующего характера в размере до 24 окладов.</w:t>
      </w:r>
    </w:p>
    <w:sectPr w:rsidR="005E3028" w:rsidRPr="004035D7" w:rsidSect="00407A2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1F"/>
    <w:multiLevelType w:val="multilevel"/>
    <w:tmpl w:val="BE6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00" w:hanging="720"/>
      </w:pPr>
    </w:lvl>
    <w:lvl w:ilvl="2">
      <w:start w:val="1"/>
      <w:numFmt w:val="decimal"/>
      <w:isLgl/>
      <w:lvlText w:val="%1.%2.%3."/>
      <w:lvlJc w:val="left"/>
      <w:pPr>
        <w:ind w:left="336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</w:lvl>
  </w:abstractNum>
  <w:abstractNum w:abstractNumId="1">
    <w:nsid w:val="03713DB0"/>
    <w:multiLevelType w:val="multilevel"/>
    <w:tmpl w:val="A3547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74669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BE596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94F1648"/>
    <w:multiLevelType w:val="hybridMultilevel"/>
    <w:tmpl w:val="1176356C"/>
    <w:lvl w:ilvl="0" w:tplc="DC8A530A">
      <w:start w:val="415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99"/>
    <w:rsid w:val="001C55CF"/>
    <w:rsid w:val="0024527C"/>
    <w:rsid w:val="002F360C"/>
    <w:rsid w:val="00314C42"/>
    <w:rsid w:val="00396107"/>
    <w:rsid w:val="004035D7"/>
    <w:rsid w:val="00407A21"/>
    <w:rsid w:val="00515451"/>
    <w:rsid w:val="005704F9"/>
    <w:rsid w:val="005E3028"/>
    <w:rsid w:val="007544F4"/>
    <w:rsid w:val="007631B9"/>
    <w:rsid w:val="00814B40"/>
    <w:rsid w:val="008A5F3C"/>
    <w:rsid w:val="008C1E14"/>
    <w:rsid w:val="009061AE"/>
    <w:rsid w:val="009B1C50"/>
    <w:rsid w:val="00A12F12"/>
    <w:rsid w:val="00AB2099"/>
    <w:rsid w:val="00BD1424"/>
    <w:rsid w:val="00C03CA4"/>
    <w:rsid w:val="00C22D61"/>
    <w:rsid w:val="00CA0B36"/>
    <w:rsid w:val="00D61B1D"/>
    <w:rsid w:val="00DA0F29"/>
    <w:rsid w:val="00E147ED"/>
    <w:rsid w:val="00E80F2E"/>
    <w:rsid w:val="00E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09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AB209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AB2099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2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2099"/>
    <w:pPr>
      <w:ind w:left="720"/>
      <w:contextualSpacing/>
    </w:pPr>
  </w:style>
  <w:style w:type="table" w:styleId="a4">
    <w:name w:val="Table Grid"/>
    <w:basedOn w:val="a1"/>
    <w:uiPriority w:val="59"/>
    <w:rsid w:val="005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035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35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35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5201-1153-4E12-AE51-DEDB0EF8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13779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    ПОСТАНОВЛЕНИЕ</vt:lpstr>
      <vt:lpstr>Об утверждении Положения об оплате труда и </vt:lpstr>
      <vt:lpstr>материальном стимулировании работников </vt:lpstr>
      <vt:lpstr>муниципальной пожарной охраны </vt:lpstr>
      <vt:lpstr>администрации Светловского сельского поселения </vt:lpstr>
      <vt:lpstr>Котельничского района Кировской области</vt:lpstr>
      <vt:lpstr>    В соответствии со статьей 144 Трудового кодекса Российской Федерации, на основан</vt:lpstr>
      <vt:lpstr>2.1. от 01.05.2016 № 30/1 «Об утверждении Положения об оплате труда и </vt:lpstr>
      <vt:lpstr>материальном стимулировании работников муниципальной пожарной охраны</vt:lpstr>
      <vt:lpstr>администрации Светловского сельского поселения Котельничского района </vt:lpstr>
      <vt:lpstr>Кировской области».</vt:lpstr>
      <vt:lpstr>2.2. от 14.10.2021 № 41 «О внесении изменений в Положение об оплате труда и </vt:lpstr>
      <vt:lpstr>материальном стимулировании работников муниципальной пожарной охраны</vt:lpstr>
      <vt:lpstr>администрации Светловского сельского поселения Котельничского района </vt:lpstr>
      <vt:lpstr>Кировской области».</vt:lpstr>
      <vt:lpstr>2.3. от 14.10.2021 № 42 «О внесении изменений в Положение об оплате труда и </vt:lpstr>
      <vt:lpstr>материальном стимулировании работников муниципальной пожарной охраны</vt:lpstr>
      <vt:lpstr>администрации Светловского сельского поселения Котельничского района </vt:lpstr>
      <vt:lpstr>Кировской области».</vt:lpstr>
      <vt:lpstr>2.4. от 14.10.2021 № 43 «О внесении изменений в Положение об оплате труда и </vt:lpstr>
      <vt:lpstr>материальном стимулировании работников муниципальной пожарной охраны</vt:lpstr>
      <vt:lpstr>администрации Светловского сельского поселения Котельничского района </vt:lpstr>
      <vt:lpstr>Кировской области».</vt:lpstr>
    </vt:vector>
  </TitlesOfParts>
  <Company>Microsoft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2023-01-18T12:27:00Z</cp:lastPrinted>
  <dcterms:created xsi:type="dcterms:W3CDTF">2023-01-20T06:57:00Z</dcterms:created>
  <dcterms:modified xsi:type="dcterms:W3CDTF">2023-01-20T06:57:00Z</dcterms:modified>
</cp:coreProperties>
</file>